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329B" w:rsidRPr="00B775B3" w:rsidRDefault="0001329B" w:rsidP="0001329B">
      <w:pPr>
        <w:pStyle w:val="1"/>
        <w:keepNext w:val="0"/>
        <w:pageBreakBefore w:val="0"/>
        <w:widowControl w:val="0"/>
        <w:suppressAutoHyphens w:val="0"/>
        <w:spacing w:before="0" w:after="0"/>
        <w:ind w:firstLine="720"/>
      </w:pPr>
      <w:r w:rsidRPr="00B775B3">
        <w:t>кейс 4</w:t>
      </w:r>
    </w:p>
    <w:p w:rsidR="0001329B" w:rsidRPr="00B775B3" w:rsidRDefault="0001329B" w:rsidP="0001329B">
      <w:pPr>
        <w:pStyle w:val="1"/>
        <w:keepNext w:val="0"/>
        <w:pageBreakBefore w:val="0"/>
        <w:widowControl w:val="0"/>
        <w:suppressAutoHyphens w:val="0"/>
        <w:spacing w:before="0" w:after="0"/>
        <w:ind w:firstLine="720"/>
      </w:pPr>
    </w:p>
    <w:p w:rsidR="0001329B" w:rsidRPr="00B775B3" w:rsidRDefault="0001329B" w:rsidP="0001329B">
      <w:pPr>
        <w:pStyle w:val="1"/>
        <w:keepNext w:val="0"/>
        <w:pageBreakBefore w:val="0"/>
        <w:widowControl w:val="0"/>
        <w:suppressAutoHyphens w:val="0"/>
        <w:spacing w:before="0" w:after="0"/>
        <w:ind w:firstLine="720"/>
      </w:pPr>
      <w:r w:rsidRPr="00B775B3">
        <w:t>Компания Wall Drug на пороге 90-х годов</w:t>
      </w:r>
    </w:p>
    <w:p w:rsidR="0001329B" w:rsidRPr="00B775B3" w:rsidRDefault="0001329B" w:rsidP="0001329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1329B" w:rsidRPr="00B775B3" w:rsidRDefault="0001329B" w:rsidP="0001329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Обжигающий бифштекс: Wall Drug</w:t>
      </w:r>
    </w:p>
    <w:p w:rsidR="0001329B" w:rsidRPr="00B775B3" w:rsidRDefault="0001329B" w:rsidP="0001329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Западное искусство: Wall Drug</w:t>
      </w:r>
    </w:p>
    <w:p w:rsidR="0001329B" w:rsidRPr="00B775B3" w:rsidRDefault="0001329B" w:rsidP="0001329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Прекрасное искусство Запада: Wall Drug</w:t>
      </w:r>
    </w:p>
    <w:p w:rsidR="0001329B" w:rsidRPr="00B775B3" w:rsidRDefault="0001329B" w:rsidP="0001329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Бесплатный кофе и орехи для вьетнамских ветеранов: Wall Drug</w:t>
      </w:r>
    </w:p>
    <w:p w:rsidR="0001329B" w:rsidRPr="00B775B3" w:rsidRDefault="0001329B" w:rsidP="0001329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Счастье в твоих руках: Wall Drug</w:t>
      </w:r>
    </w:p>
    <w:p w:rsidR="0001329B" w:rsidRPr="00B775B3" w:rsidRDefault="0001329B" w:rsidP="0001329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Мы сделаем тебя счастливым: Wall Drug</w:t>
      </w:r>
    </w:p>
    <w:p w:rsidR="0001329B" w:rsidRPr="00B775B3" w:rsidRDefault="0001329B" w:rsidP="0001329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Бесплатная вода со льдом: Wall Drug</w:t>
      </w:r>
    </w:p>
    <w:p w:rsidR="0001329B" w:rsidRPr="00B775B3" w:rsidRDefault="0001329B" w:rsidP="0001329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1329B" w:rsidRPr="00B775B3" w:rsidRDefault="0001329B" w:rsidP="0001329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Путешественники, едущие по большому шоссе холмистой прерии по западу Южной Дакоты, развлекаются, раздражаются и отвлекаются придорожными знаками и различными рекламными щитами, рекламирующими что-то под названием Wall Drug. Это надписи, обещающие пятицентовый кофе, домашние булочки, мясные обеды; надписи, которые извещают; надписи, рекламирующие золотые ювелирные изделия местного производства, ковбойские сапоги, кемпинговое оборудование.</w:t>
      </w:r>
    </w:p>
    <w:p w:rsidR="0001329B" w:rsidRPr="00B775B3" w:rsidRDefault="0001329B" w:rsidP="0001329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К тому времени как путешественники доберутся до маленького городка Wall (население 770), более половины из них уже достаточно удивлены, когда въезжают под дружеским пристальным взглядом 80-футого ярко-зеленого бронтозавра, который возвышается над Wall Auto Livery на станции синклер. Через два квартала налево можно найти Главную улицу и деловой район с магазинами металлических изделий, бакалейным магазином, дюжиной магазинов подарков, ресторанами, музеями и аптекой, провозгласившей себя самой большой в мире.</w:t>
      </w:r>
    </w:p>
    <w:p w:rsidR="0001329B" w:rsidRPr="00B775B3" w:rsidRDefault="0001329B" w:rsidP="0001329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Аптека занимает половину восточной стороны этого квартала. За ней ресторан и двадцать странных маленьких магазинчиков, где продаются сувениры, одежда, мокасины и сапоги, керамические изделия индейцев, западные ювелирные украшения и книги, чучела животных, различная мишура, плакаты, афиши, картины и, конечно, рецепты лекарств. Герои старых вестернов, сделанные из бетона или стекловолокна в натуральную величину, развалились на скамьях в тенистых аллеях, предоставляя возможность туристам сфотографироваться на коленях у ковбоя или в обнимку с танцовщицей. Два ковбойских оркестра, также состоящих из манекенов, играют и поют для толпы, и неподалеку еще более угрожающий манекен выкриками призывает прохожих получить приз, посостязавшись в стрельбе за 50 центов.</w:t>
      </w:r>
    </w:p>
    <w:p w:rsidR="0001329B" w:rsidRPr="00B775B3" w:rsidRDefault="0001329B" w:rsidP="0001329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В отдаленной части находится открытый двор, огороженный зданиями и напоминающий выставку героев мультсериалов. Здесь можно увидеть гориллу, играющую на фортепиано, и поющую семью, совершающую воскресный выезд на отреставрированном автомобиле 1908 года выпуска, шестифутовое чучело кролика, чучело буйвола, лошади и огромное чучело американского зайца с оленьими рогами, пользующееся наибольшей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>популярностью у туристов. Старомодный закрытый колодец разливает холодную воду в бутылки и термосы из современного водопроводного крана. Частная коллекция, состоящая из более чем 300 оригинальных картин из жизни американского Запада, представлена на стенах ресторана. Стены магазина также украшены фотографиями, а не полками с товаром. Здесь фотографии индейских вождей племени сиу и героев вестернов, сотни фотографий менее известных ковбоев и фермеров, фотографии, изображающие людей у знаков, на которых расстояние в милях до Wall Drug от Парижа, Амстердама, Каира, Лондона, Дели и Токио, а также фотографии членов семьи Хастедов, основоположников и владельцев этого уникального места, которое ежегодно посещают около двух миллионов человек.</w:t>
      </w:r>
    </w:p>
    <w:p w:rsidR="0001329B" w:rsidRPr="00B775B3" w:rsidRDefault="0001329B" w:rsidP="0001329B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Как только открылся туристический сезон 1990 года, Билл Хастед, его родители, Тед и Дороти, его жена, Марджори, его сыновья, Рик и Тед, делали последние приготовления к приему потока покупателей. Но в то же самое время они не переставали взвешивать "за" и "против" относительно честолюбивых планов расширения компании.</w:t>
      </w:r>
    </w:p>
    <w:p w:rsidR="00FB2F1C" w:rsidRDefault="00FB2F1C">
      <w:bookmarkStart w:id="0" w:name="_GoBack"/>
      <w:bookmarkEnd w:id="0"/>
    </w:p>
    <w:sectPr w:rsidR="00FB2F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178"/>
    <w:rsid w:val="0001329B"/>
    <w:rsid w:val="008D7178"/>
    <w:rsid w:val="00FB2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2A9E59-001D-43F1-802D-DFD638545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329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1329B"/>
    <w:pPr>
      <w:keepNext/>
      <w:pageBreakBefore/>
      <w:widowControl/>
      <w:suppressAutoHyphens/>
      <w:autoSpaceDE/>
      <w:autoSpaceDN/>
      <w:adjustRightInd/>
      <w:spacing w:before="240" w:after="120"/>
      <w:jc w:val="center"/>
      <w:outlineLvl w:val="0"/>
    </w:pPr>
    <w:rPr>
      <w:rFonts w:ascii="Times New Roman" w:hAnsi="Times New Roman" w:cs="Times New Roman"/>
      <w:b/>
      <w:caps/>
      <w:kern w:val="28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1329B"/>
    <w:rPr>
      <w:rFonts w:ascii="Times New Roman" w:eastAsia="Times New Roman" w:hAnsi="Times New Roman" w:cs="Times New Roman"/>
      <w:b/>
      <w:caps/>
      <w:kern w:val="28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521</Words>
  <Characters>2975</Characters>
  <Application>Microsoft Office Word</Application>
  <DocSecurity>0</DocSecurity>
  <Lines>24</Lines>
  <Paragraphs>6</Paragraphs>
  <ScaleCrop>false</ScaleCrop>
  <Company/>
  <LinksUpToDate>false</LinksUpToDate>
  <CharactersWithSpaces>3490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2015-10-07T05:20:00Z</dcterms:created>
  <dcterms:modified xsi:type="dcterms:W3CDTF">2015-10-07T05:20:00Z</dcterms:modified>
</cp:coreProperties>
</file>